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5-</w:t>
      </w:r>
      <w:r>
        <w:rPr>
          <w:rFonts w:ascii="Times New Roman" w:eastAsia="Times New Roman" w:hAnsi="Times New Roman" w:cs="Times New Roman"/>
          <w:sz w:val="26"/>
          <w:szCs w:val="26"/>
        </w:rPr>
        <w:t>657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0067-01-2024-002671-70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России, русским языком владеющего, в услугах переводчика не нуждающегося, проживающего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6rplc-1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Шарифходжаев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18810586231030037171 </w:t>
      </w:r>
      <w:r>
        <w:rPr>
          <w:rStyle w:val="cat-UserDefinedgrp-37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10.11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09.01.2024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Шарифходжаев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извещений о времени и месте рассмотрения дела надлежащим образом, </w:t>
      </w:r>
      <w:r>
        <w:rPr>
          <w:rFonts w:ascii="Times New Roman" w:eastAsia="Times New Roman" w:hAnsi="Times New Roman" w:cs="Times New Roman"/>
          <w:sz w:val="25"/>
          <w:szCs w:val="25"/>
        </w:rPr>
        <w:t>а именно судебной повесткой, возвращенной в адрес суда,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18810586231030037171 </w:t>
      </w:r>
      <w:r>
        <w:rPr>
          <w:rStyle w:val="cat-UserDefinedgrp-37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10.11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 № 18810886240920021621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карточка учета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которой штраф уплачен 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0412365400675006572420130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41rplc-5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7">
    <w:name w:val="cat-UserDefined grp-35 rplc-7"/>
    <w:basedOn w:val="DefaultParagraphFont"/>
  </w:style>
  <w:style w:type="character" w:customStyle="1" w:styleId="cat-UserDefinedgrp-36rplc-11">
    <w:name w:val="cat-UserDefined grp-36 rplc-11"/>
    <w:basedOn w:val="DefaultParagraphFont"/>
  </w:style>
  <w:style w:type="character" w:customStyle="1" w:styleId="cat-UserDefinedgrp-34rplc-16">
    <w:name w:val="cat-UserDefined grp-34 rplc-16"/>
    <w:basedOn w:val="DefaultParagraphFont"/>
  </w:style>
  <w:style w:type="character" w:customStyle="1" w:styleId="cat-UserDefinedgrp-37rplc-18">
    <w:name w:val="cat-UserDefined grp-37 rplc-18"/>
    <w:basedOn w:val="DefaultParagraphFont"/>
  </w:style>
  <w:style w:type="character" w:customStyle="1" w:styleId="cat-UserDefinedgrp-34rplc-23">
    <w:name w:val="cat-UserDefined grp-34 rplc-23"/>
    <w:basedOn w:val="DefaultParagraphFont"/>
  </w:style>
  <w:style w:type="character" w:customStyle="1" w:styleId="cat-UserDefinedgrp-34rplc-28">
    <w:name w:val="cat-UserDefined grp-34 rplc-28"/>
    <w:basedOn w:val="DefaultParagraphFont"/>
  </w:style>
  <w:style w:type="character" w:customStyle="1" w:styleId="cat-UserDefinedgrp-34rplc-30">
    <w:name w:val="cat-UserDefined grp-34 rplc-30"/>
    <w:basedOn w:val="DefaultParagraphFont"/>
  </w:style>
  <w:style w:type="character" w:customStyle="1" w:styleId="cat-UserDefinedgrp-37rplc-31">
    <w:name w:val="cat-UserDefined grp-37 rplc-31"/>
    <w:basedOn w:val="DefaultParagraphFont"/>
  </w:style>
  <w:style w:type="character" w:customStyle="1" w:styleId="cat-UserDefinedgrp-38rplc-34">
    <w:name w:val="cat-UserDefined grp-38 rplc-34"/>
    <w:basedOn w:val="DefaultParagraphFont"/>
  </w:style>
  <w:style w:type="character" w:customStyle="1" w:styleId="cat-UserDefinedgrp-39rplc-38">
    <w:name w:val="cat-UserDefined grp-39 rplc-38"/>
    <w:basedOn w:val="DefaultParagraphFont"/>
  </w:style>
  <w:style w:type="character" w:customStyle="1" w:styleId="cat-UserDefinedgrp-34rplc-40">
    <w:name w:val="cat-UserDefined grp-34 rplc-40"/>
    <w:basedOn w:val="DefaultParagraphFont"/>
  </w:style>
  <w:style w:type="character" w:customStyle="1" w:styleId="cat-UserDefinedgrp-40rplc-41">
    <w:name w:val="cat-UserDefined grp-40 rplc-41"/>
    <w:basedOn w:val="DefaultParagraphFont"/>
  </w:style>
  <w:style w:type="character" w:customStyle="1" w:styleId="cat-UserDefinedgrp-41rplc-53">
    <w:name w:val="cat-UserDefined grp-41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